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1D58F" w14:textId="6B6C5566" w:rsidR="0079531B" w:rsidRPr="00AF43BB" w:rsidRDefault="00675EB1" w:rsidP="00AF43BB">
      <w:pPr>
        <w:spacing w:before="100" w:beforeAutospacing="1" w:after="100" w:afterAutospacing="1" w:line="263" w:lineRule="atLeast"/>
        <w:jc w:val="center"/>
        <w:divId w:val="1278098512"/>
        <w:rPr>
          <w:rFonts w:asciiTheme="majorHAnsi" w:hAnsiTheme="majorHAnsi"/>
          <w:b/>
          <w:bCs/>
          <w:color w:val="333333"/>
          <w:sz w:val="40"/>
          <w:szCs w:val="40"/>
        </w:rPr>
      </w:pPr>
      <w:r w:rsidRPr="00A96506">
        <w:rPr>
          <w:rFonts w:asciiTheme="majorHAnsi" w:hAnsiTheme="majorHAnsi"/>
          <w:b/>
          <w:bCs/>
          <w:noProof/>
          <w:color w:val="333333"/>
          <w:sz w:val="40"/>
          <w:szCs w:val="40"/>
        </w:rPr>
        <w:drawing>
          <wp:anchor distT="0" distB="0" distL="114300" distR="114300" simplePos="0" relativeHeight="251659264" behindDoc="0" locked="0" layoutInCell="1" allowOverlap="1" wp14:anchorId="6F39066F" wp14:editId="36151940">
            <wp:simplePos x="0" y="0"/>
            <wp:positionH relativeFrom="column">
              <wp:posOffset>887820</wp:posOffset>
            </wp:positionH>
            <wp:positionV relativeFrom="paragraph">
              <wp:posOffset>363</wp:posOffset>
            </wp:positionV>
            <wp:extent cx="4095115" cy="19196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95115" cy="1919605"/>
                    </a:xfrm>
                    <a:prstGeom prst="rect">
                      <a:avLst/>
                    </a:prstGeom>
                  </pic:spPr>
                </pic:pic>
              </a:graphicData>
            </a:graphic>
            <wp14:sizeRelH relativeFrom="margin">
              <wp14:pctWidth>0</wp14:pctWidth>
            </wp14:sizeRelH>
            <wp14:sizeRelV relativeFrom="margin">
              <wp14:pctHeight>0</wp14:pctHeight>
            </wp14:sizeRelV>
          </wp:anchor>
        </w:drawing>
      </w:r>
      <w:r w:rsidR="00A27801">
        <w:rPr>
          <w:rFonts w:asciiTheme="majorHAnsi" w:hAnsiTheme="majorHAnsi"/>
          <w:b/>
          <w:bCs/>
          <w:color w:val="333333"/>
          <w:sz w:val="40"/>
          <w:szCs w:val="40"/>
        </w:rPr>
        <w:t>Ju</w:t>
      </w:r>
      <w:r w:rsidR="00396BAD">
        <w:rPr>
          <w:rFonts w:asciiTheme="majorHAnsi" w:hAnsiTheme="majorHAnsi"/>
          <w:b/>
          <w:bCs/>
          <w:color w:val="333333"/>
          <w:sz w:val="40"/>
          <w:szCs w:val="40"/>
        </w:rPr>
        <w:t>ne</w:t>
      </w:r>
      <w:r w:rsidR="0083350E" w:rsidRPr="00A96506">
        <w:rPr>
          <w:rFonts w:asciiTheme="majorHAnsi" w:hAnsiTheme="majorHAnsi"/>
          <w:b/>
          <w:bCs/>
          <w:color w:val="333333"/>
          <w:sz w:val="40"/>
          <w:szCs w:val="40"/>
        </w:rPr>
        <w:t xml:space="preserve"> 202</w:t>
      </w:r>
      <w:r w:rsidR="00B7486F" w:rsidRPr="00A96506">
        <w:rPr>
          <w:rFonts w:asciiTheme="majorHAnsi" w:hAnsiTheme="majorHAnsi"/>
          <w:b/>
          <w:bCs/>
          <w:color w:val="333333"/>
          <w:sz w:val="40"/>
          <w:szCs w:val="40"/>
        </w:rPr>
        <w:t>3 Newsletter</w:t>
      </w:r>
    </w:p>
    <w:tbl>
      <w:tblPr>
        <w:tblW w:w="5000" w:type="pct"/>
        <w:jc w:val="center"/>
        <w:tblCellMar>
          <w:left w:w="0" w:type="dxa"/>
          <w:bottom w:w="240" w:type="dxa"/>
          <w:right w:w="0" w:type="dxa"/>
        </w:tblCellMar>
        <w:tblLook w:val="04A0" w:firstRow="1" w:lastRow="0" w:firstColumn="1" w:lastColumn="0" w:noHBand="0" w:noVBand="1"/>
      </w:tblPr>
      <w:tblGrid>
        <w:gridCol w:w="9360"/>
      </w:tblGrid>
      <w:tr w:rsidR="0079531B" w:rsidRPr="0079531B" w14:paraId="2A46092F" w14:textId="77777777">
        <w:trPr>
          <w:divId w:val="28071120"/>
          <w:jc w:val="center"/>
        </w:trPr>
        <w:tc>
          <w:tcPr>
            <w:tcW w:w="0" w:type="auto"/>
            <w:vAlign w:val="center"/>
            <w:hideMark/>
          </w:tcPr>
          <w:p w14:paraId="38ED080F" w14:textId="77777777" w:rsidR="00396BAD" w:rsidRPr="000428F8" w:rsidRDefault="00396BAD" w:rsidP="00396BAD">
            <w:pPr>
              <w:spacing w:before="100" w:beforeAutospacing="1" w:after="100" w:afterAutospacing="1" w:line="263" w:lineRule="atLeast"/>
              <w:divId w:val="566259713"/>
              <w:rPr>
                <w:rFonts w:ascii="Verdana" w:hAnsi="Verdana"/>
                <w:color w:val="333333"/>
                <w:sz w:val="20"/>
                <w:szCs w:val="20"/>
              </w:rPr>
            </w:pPr>
            <w:r w:rsidRPr="000428F8">
              <w:rPr>
                <w:rFonts w:ascii="Verdana" w:hAnsi="Verdana"/>
                <w:color w:val="333333"/>
                <w:sz w:val="20"/>
                <w:szCs w:val="20"/>
              </w:rPr>
              <w:t>Dear Friends:</w:t>
            </w:r>
          </w:p>
          <w:p w14:paraId="785AF49F" w14:textId="421DB320" w:rsidR="00396BAD" w:rsidRPr="000428F8" w:rsidRDefault="007159AC" w:rsidP="00396BAD">
            <w:pPr>
              <w:spacing w:before="100" w:beforeAutospacing="1" w:after="100" w:afterAutospacing="1" w:line="263" w:lineRule="atLeast"/>
              <w:divId w:val="566259713"/>
              <w:rPr>
                <w:rFonts w:ascii="Verdana" w:hAnsi="Verdana"/>
                <w:color w:val="333333"/>
                <w:sz w:val="20"/>
                <w:szCs w:val="20"/>
              </w:rPr>
            </w:pPr>
            <w:r w:rsidRPr="007159AC">
              <w:rPr>
                <w:rFonts w:ascii="Verdana" w:hAnsi="Verdana"/>
                <w:color w:val="333333"/>
                <w:sz w:val="20"/>
                <w:szCs w:val="20"/>
              </w:rPr>
              <w:drawing>
                <wp:anchor distT="0" distB="0" distL="114300" distR="114300" simplePos="0" relativeHeight="251727872" behindDoc="1" locked="0" layoutInCell="1" allowOverlap="1" wp14:anchorId="75738F83" wp14:editId="0FE9831C">
                  <wp:simplePos x="0" y="0"/>
                  <wp:positionH relativeFrom="column">
                    <wp:posOffset>2187575</wp:posOffset>
                  </wp:positionH>
                  <wp:positionV relativeFrom="paragraph">
                    <wp:posOffset>1001395</wp:posOffset>
                  </wp:positionV>
                  <wp:extent cx="3543300" cy="1663700"/>
                  <wp:effectExtent l="0" t="0" r="0" b="0"/>
                  <wp:wrapTight wrapText="bothSides">
                    <wp:wrapPolygon edited="0">
                      <wp:start x="0" y="0"/>
                      <wp:lineTo x="0" y="21435"/>
                      <wp:lineTo x="21523" y="21435"/>
                      <wp:lineTo x="215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3543300" cy="1663700"/>
                          </a:xfrm>
                          <a:prstGeom prst="rect">
                            <a:avLst/>
                          </a:prstGeom>
                        </pic:spPr>
                      </pic:pic>
                    </a:graphicData>
                  </a:graphic>
                  <wp14:sizeRelH relativeFrom="margin">
                    <wp14:pctWidth>0</wp14:pctWidth>
                  </wp14:sizeRelH>
                  <wp14:sizeRelV relativeFrom="margin">
                    <wp14:pctHeight>0</wp14:pctHeight>
                  </wp14:sizeRelV>
                </wp:anchor>
              </w:drawing>
            </w:r>
            <w:r w:rsidR="00396BAD" w:rsidRPr="000428F8">
              <w:rPr>
                <w:rFonts w:ascii="Verdana" w:hAnsi="Verdana"/>
                <w:color w:val="333333"/>
                <w:sz w:val="20"/>
                <w:szCs w:val="20"/>
              </w:rPr>
              <w:t>Before June ends, I want to take the opportunity to say Happy Father’s Day! Fatherhood is one of the greatly undervalued roles in society today. So many deny the importance of fathers in the lives of their children and disparage the masculine responsibilities of the father as the protector and the provider for his family. I want to thank you fathers for giving the gift of life, for being steadfast in your commitment to your families, and for supporting the women and babies who we have come through our doors at Tepeyac OB/GYN for care for almost 30 years. </w:t>
            </w:r>
          </w:p>
          <w:p w14:paraId="54677B69" w14:textId="77777777" w:rsidR="00396BAD" w:rsidRPr="000428F8" w:rsidRDefault="00396BAD" w:rsidP="00396BAD">
            <w:pPr>
              <w:spacing w:before="100" w:beforeAutospacing="1" w:after="100" w:afterAutospacing="1" w:line="263" w:lineRule="atLeast"/>
              <w:divId w:val="566259713"/>
              <w:rPr>
                <w:rFonts w:ascii="Verdana" w:hAnsi="Verdana"/>
                <w:color w:val="333333"/>
                <w:sz w:val="20"/>
                <w:szCs w:val="20"/>
              </w:rPr>
            </w:pPr>
            <w:r w:rsidRPr="000428F8">
              <w:rPr>
                <w:rFonts w:ascii="Verdana" w:hAnsi="Verdana"/>
                <w:color w:val="333333"/>
                <w:sz w:val="20"/>
                <w:szCs w:val="20"/>
              </w:rPr>
              <w:t>Devaluing fatherhood is, of course, part and parcel of our culture’s commitment to abortion, and this month we also marked the one year anniversary of the U.S. Supreme Court’s overturning of Roe v. Wade. We are SO VERY GRATEFUL for this decision and I was pleased to mark the anniversary with an address at the Students for Life Leadership Collective last weekend. So inspiring to see so many young people there — it gives me a great deal of hope for the future!</w:t>
            </w:r>
          </w:p>
          <w:p w14:paraId="20F64A88" w14:textId="77777777" w:rsidR="00396BAD" w:rsidRPr="000428F8" w:rsidRDefault="00396BAD" w:rsidP="00396BAD">
            <w:pPr>
              <w:spacing w:before="100" w:beforeAutospacing="1" w:after="100" w:afterAutospacing="1" w:line="263" w:lineRule="atLeast"/>
              <w:divId w:val="566259713"/>
              <w:rPr>
                <w:rFonts w:ascii="Verdana" w:hAnsi="Verdana"/>
                <w:color w:val="333333"/>
                <w:sz w:val="20"/>
                <w:szCs w:val="20"/>
              </w:rPr>
            </w:pPr>
            <w:r w:rsidRPr="000428F8">
              <w:rPr>
                <w:rFonts w:ascii="Verdana" w:hAnsi="Verdana"/>
                <w:color w:val="333333"/>
                <w:sz w:val="20"/>
                <w:szCs w:val="20"/>
              </w:rPr>
              <w:t>Overturning abortion as the law of the land has provided many opportunities to change hearts and engage in conversations about the dignity of human life. While the results of those conversations and debates over the last 12 months haven’t always been satisfying, and as many pro-abortion organizations and the media have dug in their heels and spread lies about the necessity of abortion, I still embrace those opportunities to persuade. </w:t>
            </w:r>
          </w:p>
          <w:p w14:paraId="2395FFA7" w14:textId="77777777" w:rsidR="00396BAD" w:rsidRPr="000428F8" w:rsidRDefault="00396BAD" w:rsidP="00396BAD">
            <w:pPr>
              <w:spacing w:before="100" w:beforeAutospacing="1" w:after="100" w:afterAutospacing="1" w:line="263" w:lineRule="atLeast"/>
              <w:divId w:val="566259713"/>
              <w:rPr>
                <w:rFonts w:ascii="Verdana" w:hAnsi="Verdana"/>
                <w:color w:val="333333"/>
                <w:sz w:val="20"/>
                <w:szCs w:val="20"/>
              </w:rPr>
            </w:pPr>
            <w:r w:rsidRPr="000428F8">
              <w:rPr>
                <w:rFonts w:ascii="Verdana" w:hAnsi="Verdana"/>
                <w:color w:val="333333"/>
                <w:sz w:val="20"/>
                <w:szCs w:val="20"/>
              </w:rPr>
              <w:t xml:space="preserve">Destruction is easy. Building is hard. Criticism is easy. Teaching is hard. Abortion is the “destruction” that ripples outward from “two patients” to families, communities and our culture.  Abortion protectors like the American College of OBGYNs (ACOG) provide the heavy handed, deceitful and marginalizing criticism of those who disagree with their political </w:t>
            </w:r>
            <w:r w:rsidRPr="000428F8">
              <w:rPr>
                <w:rFonts w:ascii="Verdana" w:hAnsi="Verdana"/>
                <w:color w:val="333333"/>
                <w:sz w:val="20"/>
                <w:szCs w:val="20"/>
              </w:rPr>
              <w:lastRenderedPageBreak/>
              <w:t>belief that abortion is liberating and essential women’s health care.  Destruction and criticism under the guise of choice, health and rights is also a fast way to raise money. Simply put, negativity sells, stifles and kills — which is why so many people, in the culture and in medicine — have chosen the route of using emotional manipulation rather than truth in promoting abortion as good medicine. </w:t>
            </w:r>
          </w:p>
          <w:p w14:paraId="4C7D5EA4" w14:textId="77777777" w:rsidR="00396BAD" w:rsidRPr="000428F8" w:rsidRDefault="00396BAD" w:rsidP="00396BAD">
            <w:pPr>
              <w:spacing w:before="100" w:beforeAutospacing="1" w:after="100" w:afterAutospacing="1" w:line="263" w:lineRule="atLeast"/>
              <w:divId w:val="566259713"/>
              <w:rPr>
                <w:rFonts w:ascii="Verdana" w:hAnsi="Verdana"/>
                <w:color w:val="333333"/>
                <w:sz w:val="20"/>
                <w:szCs w:val="20"/>
              </w:rPr>
            </w:pPr>
            <w:r w:rsidRPr="000428F8">
              <w:rPr>
                <w:rFonts w:ascii="Verdana" w:hAnsi="Verdana"/>
                <w:color w:val="333333"/>
                <w:sz w:val="20"/>
                <w:szCs w:val="20"/>
              </w:rPr>
              <w:t>Along with you, Divine Mercy Care and Tepeyac OB/GYN stand with the truth.</w:t>
            </w:r>
          </w:p>
          <w:p w14:paraId="00A4A388" w14:textId="77777777" w:rsidR="00396BAD" w:rsidRPr="000428F8" w:rsidRDefault="00396BAD" w:rsidP="00396BAD">
            <w:pPr>
              <w:spacing w:before="100" w:beforeAutospacing="1" w:after="100" w:afterAutospacing="1" w:line="263" w:lineRule="atLeast"/>
              <w:divId w:val="566259713"/>
              <w:rPr>
                <w:rFonts w:ascii="Verdana" w:hAnsi="Verdana"/>
                <w:color w:val="333333"/>
                <w:sz w:val="20"/>
                <w:szCs w:val="20"/>
              </w:rPr>
            </w:pPr>
            <w:r w:rsidRPr="000428F8">
              <w:rPr>
                <w:rFonts w:ascii="Verdana" w:hAnsi="Verdana"/>
                <w:color w:val="333333"/>
                <w:sz w:val="20"/>
                <w:szCs w:val="20"/>
              </w:rPr>
              <w:t>It would be easy to lob grenades at medicine gone mad with anti-science principles from politically changing the embryological definition of when human life begins to claiming that sex is simply “assigned” at birth. A century ago, bad eugenic ideas were smoldering and beginning to build this wildfire among physicians.  Those ideas of the privileged elite eventually infected students and doctors and nurses, as well as the patients they served – ordinary faith-filled believers in community and in the medical profession. The problems are legion. But focusing on those who perpetuate these ideas does nothing to stop their spread.</w:t>
            </w:r>
          </w:p>
          <w:p w14:paraId="472245BD" w14:textId="77777777" w:rsidR="00396BAD" w:rsidRPr="000428F8" w:rsidRDefault="00396BAD" w:rsidP="00396BAD">
            <w:pPr>
              <w:spacing w:before="100" w:beforeAutospacing="1" w:after="100" w:afterAutospacing="1" w:line="263" w:lineRule="atLeast"/>
              <w:divId w:val="566259713"/>
              <w:rPr>
                <w:rFonts w:ascii="Verdana" w:hAnsi="Verdana"/>
                <w:color w:val="333333"/>
                <w:sz w:val="20"/>
                <w:szCs w:val="20"/>
              </w:rPr>
            </w:pPr>
            <w:r w:rsidRPr="000428F8">
              <w:rPr>
                <w:rFonts w:ascii="Verdana" w:hAnsi="Verdana"/>
                <w:color w:val="333333"/>
                <w:sz w:val="20"/>
                <w:szCs w:val="20"/>
              </w:rPr>
              <w:t>People who are hurting inside hurt others.</w:t>
            </w:r>
          </w:p>
          <w:p w14:paraId="08DA3962" w14:textId="77777777" w:rsidR="00396BAD" w:rsidRPr="000428F8" w:rsidRDefault="00396BAD" w:rsidP="00396BAD">
            <w:pPr>
              <w:spacing w:before="100" w:beforeAutospacing="1" w:after="100" w:afterAutospacing="1" w:line="263" w:lineRule="atLeast"/>
              <w:divId w:val="566259713"/>
              <w:rPr>
                <w:rFonts w:ascii="Verdana" w:hAnsi="Verdana"/>
                <w:color w:val="333333"/>
                <w:sz w:val="20"/>
                <w:szCs w:val="20"/>
              </w:rPr>
            </w:pPr>
            <w:r w:rsidRPr="000428F8">
              <w:rPr>
                <w:rFonts w:ascii="Verdana" w:hAnsi="Verdana"/>
                <w:color w:val="333333"/>
                <w:sz w:val="20"/>
                <w:szCs w:val="20"/>
              </w:rPr>
              <w:t>Teachers who received bad information, give out bad information.</w:t>
            </w:r>
          </w:p>
          <w:p w14:paraId="36D81BC0" w14:textId="77777777" w:rsidR="00396BAD" w:rsidRPr="000428F8" w:rsidRDefault="00396BAD" w:rsidP="00396BAD">
            <w:pPr>
              <w:spacing w:before="100" w:beforeAutospacing="1" w:after="100" w:afterAutospacing="1" w:line="263" w:lineRule="atLeast"/>
              <w:divId w:val="566259713"/>
              <w:rPr>
                <w:rFonts w:ascii="Verdana" w:hAnsi="Verdana"/>
                <w:color w:val="333333"/>
                <w:sz w:val="20"/>
                <w:szCs w:val="20"/>
              </w:rPr>
            </w:pPr>
            <w:r w:rsidRPr="000428F8">
              <w:rPr>
                <w:rFonts w:ascii="Verdana" w:hAnsi="Verdana"/>
                <w:color w:val="333333"/>
                <w:sz w:val="20"/>
                <w:szCs w:val="20"/>
              </w:rPr>
              <w:t>This is the crux of why medicine has lost patient trust and in chaos today.</w:t>
            </w:r>
          </w:p>
          <w:p w14:paraId="1BAD629A" w14:textId="77777777" w:rsidR="00396BAD" w:rsidRPr="000428F8" w:rsidRDefault="00396BAD" w:rsidP="00396BAD">
            <w:pPr>
              <w:spacing w:before="100" w:beforeAutospacing="1" w:after="100" w:afterAutospacing="1" w:line="263" w:lineRule="atLeast"/>
              <w:divId w:val="566259713"/>
              <w:rPr>
                <w:rFonts w:ascii="Verdana" w:hAnsi="Verdana"/>
                <w:color w:val="333333"/>
                <w:sz w:val="20"/>
                <w:szCs w:val="20"/>
              </w:rPr>
            </w:pPr>
            <w:r w:rsidRPr="000428F8">
              <w:rPr>
                <w:rFonts w:ascii="Verdana" w:hAnsi="Verdana"/>
                <w:color w:val="333333"/>
                <w:sz w:val="20"/>
                <w:szCs w:val="20"/>
              </w:rPr>
              <w:t xml:space="preserve">Divine Mercy Care and Tepeyac are making our mark in this </w:t>
            </w:r>
            <w:proofErr w:type="spellStart"/>
            <w:r w:rsidRPr="000428F8">
              <w:rPr>
                <w:rFonts w:ascii="Verdana" w:hAnsi="Verdana"/>
                <w:color w:val="333333"/>
                <w:sz w:val="20"/>
                <w:szCs w:val="20"/>
              </w:rPr>
              <w:t>post-Dobbs</w:t>
            </w:r>
            <w:proofErr w:type="spellEnd"/>
            <w:r w:rsidRPr="000428F8">
              <w:rPr>
                <w:rFonts w:ascii="Verdana" w:hAnsi="Verdana"/>
                <w:color w:val="333333"/>
                <w:sz w:val="20"/>
                <w:szCs w:val="20"/>
              </w:rPr>
              <w:t xml:space="preserve"> landscape of confusion and turmoil. When Carolyn and I founded Tepeyac Family Center, just about three decades ago now, we knew that God was calling us to more than practicing life affirming medicine. I understood Him to say we would help to “transform hearts through health care.” He was calling us to serve generations of patients, students, practitioners, pastors and physicians.  He was calling us to witness the truth that there is a “higher Power” — and we are not it! Our practice became a cadre of men and women committed to receiving the full healing of the Catholic medical bioethics and social teaching and passing it onto the bodies and souls in their care, and then pass the lessons learned onward.</w:t>
            </w:r>
          </w:p>
          <w:p w14:paraId="65AC7D38" w14:textId="77777777" w:rsidR="00396BAD" w:rsidRPr="000428F8" w:rsidRDefault="00396BAD" w:rsidP="00396BAD">
            <w:pPr>
              <w:spacing w:before="100" w:beforeAutospacing="1" w:after="100" w:afterAutospacing="1" w:line="263" w:lineRule="atLeast"/>
              <w:divId w:val="566259713"/>
              <w:rPr>
                <w:rFonts w:ascii="Verdana" w:hAnsi="Verdana"/>
                <w:color w:val="333333"/>
                <w:sz w:val="20"/>
                <w:szCs w:val="20"/>
              </w:rPr>
            </w:pPr>
            <w:r w:rsidRPr="000428F8">
              <w:rPr>
                <w:rFonts w:ascii="Verdana" w:hAnsi="Verdana"/>
                <w:color w:val="333333"/>
                <w:sz w:val="20"/>
                <w:szCs w:val="20"/>
              </w:rPr>
              <w:t xml:space="preserve">In my time since leaving the exam room at Tepeyac, this has been my mission — to tell the story of two patients and to share the truth of life-affirming medicine. It has been an incredible year of opportunity for me. I am especially inspired by the young people who aspire to practice medicine in our post-Roe world. They are hungry for guidance and the truth. I believe that, </w:t>
            </w:r>
            <w:proofErr w:type="spellStart"/>
            <w:r w:rsidRPr="000428F8">
              <w:rPr>
                <w:rFonts w:ascii="Verdana" w:hAnsi="Verdana"/>
                <w:color w:val="333333"/>
                <w:sz w:val="20"/>
                <w:szCs w:val="20"/>
              </w:rPr>
              <w:t>post-Dobbs</w:t>
            </w:r>
            <w:proofErr w:type="spellEnd"/>
            <w:r w:rsidRPr="000428F8">
              <w:rPr>
                <w:rFonts w:ascii="Verdana" w:hAnsi="Verdana"/>
                <w:color w:val="333333"/>
                <w:sz w:val="20"/>
                <w:szCs w:val="20"/>
              </w:rPr>
              <w:t>, the most important work Divine Mercy Care and Tepeyac can do is to BOTH serve our patients in our local region/community AND begin to accompany medical and nursing students and peers during these times of chaos.  By continuing to accompany patients at Tepeyac we are witnesses to life-affirming medicine in practice and helping families to become whole, and holy. By accompanying practitioners we will also help the tens of thousands of people they will, in turn, serve in their lifetimes.</w:t>
            </w:r>
          </w:p>
          <w:p w14:paraId="254CADEE" w14:textId="77777777" w:rsidR="00396BAD" w:rsidRPr="000428F8" w:rsidRDefault="00396BAD" w:rsidP="00396BAD">
            <w:pPr>
              <w:spacing w:before="100" w:beforeAutospacing="1" w:after="100" w:afterAutospacing="1" w:line="263" w:lineRule="atLeast"/>
              <w:divId w:val="28071120"/>
              <w:rPr>
                <w:rFonts w:ascii="Verdana" w:hAnsi="Verdana"/>
                <w:color w:val="333333"/>
                <w:sz w:val="20"/>
                <w:szCs w:val="20"/>
              </w:rPr>
            </w:pPr>
            <w:r w:rsidRPr="000428F8">
              <w:rPr>
                <w:rFonts w:ascii="Verdana" w:hAnsi="Verdana"/>
                <w:color w:val="333333"/>
                <w:sz w:val="20"/>
                <w:szCs w:val="20"/>
              </w:rPr>
              <w:t xml:space="preserve">As I have said before, Divine Mercy Care and Tepeyac OBGYN were made for this time. No one is better positioned to shape the future of pro-life medicine than we are. With your help </w:t>
            </w:r>
            <w:r w:rsidRPr="000428F8">
              <w:rPr>
                <w:rFonts w:ascii="Verdana" w:hAnsi="Verdana"/>
                <w:color w:val="333333"/>
                <w:sz w:val="20"/>
                <w:szCs w:val="20"/>
              </w:rPr>
              <w:lastRenderedPageBreak/>
              <w:t>and God’s grace that is what we will do. Thank you for your faithful support as we continue to do this difficult but incredibly important work — together.</w:t>
            </w:r>
          </w:p>
          <w:p w14:paraId="09B93C1C" w14:textId="77777777" w:rsidR="00396BAD" w:rsidRDefault="00396BAD" w:rsidP="00396BAD">
            <w:pPr>
              <w:divId w:val="1614744152"/>
              <w:rPr>
                <w:rFonts w:ascii="Verdana" w:eastAsia="Times New Roman" w:hAnsi="Verdana"/>
                <w:vanish/>
                <w:color w:val="333333"/>
                <w:sz w:val="21"/>
                <w:szCs w:val="21"/>
              </w:rPr>
            </w:pPr>
          </w:p>
          <w:p w14:paraId="2C14852E" w14:textId="39CF8E2D" w:rsidR="0079531B" w:rsidRPr="0079531B" w:rsidRDefault="00396BAD" w:rsidP="001B1049">
            <w:pPr>
              <w:spacing w:before="100" w:beforeAutospacing="1" w:after="100" w:afterAutospacing="1" w:line="263" w:lineRule="atLeast"/>
              <w:divId w:val="942609009"/>
              <w:rPr>
                <w:rFonts w:ascii="Verdana" w:eastAsia="Times New Roman" w:hAnsi="Verdana"/>
                <w:color w:val="333333"/>
                <w:sz w:val="20"/>
                <w:szCs w:val="20"/>
              </w:rPr>
            </w:pPr>
            <w:r>
              <w:rPr>
                <w:rFonts w:eastAsia="Times New Roman"/>
                <w:noProof/>
              </w:rPr>
              <w:drawing>
                <wp:inline distT="0" distB="0" distL="0" distR="0" wp14:anchorId="1BDA69C5" wp14:editId="67E1E7ED">
                  <wp:extent cx="2854234" cy="6868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B Signa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4234" cy="686866"/>
                          </a:xfrm>
                          <a:prstGeom prst="rect">
                            <a:avLst/>
                          </a:prstGeom>
                          <a:noFill/>
                          <a:ln>
                            <a:noFill/>
                          </a:ln>
                        </pic:spPr>
                      </pic:pic>
                    </a:graphicData>
                  </a:graphic>
                </wp:inline>
              </w:drawing>
            </w:r>
          </w:p>
        </w:tc>
      </w:tr>
    </w:tbl>
    <w:p w14:paraId="5BDB10E3" w14:textId="77777777" w:rsidR="0079531B" w:rsidRPr="0079531B" w:rsidRDefault="0079531B" w:rsidP="0079531B">
      <w:pPr>
        <w:jc w:val="center"/>
        <w:divId w:val="28071120"/>
        <w:rPr>
          <w:rFonts w:ascii="Verdana" w:eastAsia="Times New Roman" w:hAnsi="Verdana"/>
          <w:vanish/>
          <w:color w:val="333333"/>
          <w:sz w:val="20"/>
          <w:szCs w:val="20"/>
        </w:rPr>
      </w:pPr>
    </w:p>
    <w:p w14:paraId="10813986" w14:textId="77777777" w:rsidR="0079531B" w:rsidRPr="0079531B" w:rsidRDefault="0079531B" w:rsidP="00DB7DCC">
      <w:pPr>
        <w:divId w:val="28071120"/>
        <w:rPr>
          <w:rFonts w:ascii="Verdana" w:eastAsia="Times New Roman" w:hAnsi="Verdana"/>
          <w:vanish/>
          <w:color w:val="333333"/>
          <w:sz w:val="21"/>
          <w:szCs w:val="21"/>
        </w:rPr>
      </w:pPr>
    </w:p>
    <w:tbl>
      <w:tblPr>
        <w:tblW w:w="5000" w:type="pct"/>
        <w:jc w:val="center"/>
        <w:tblCellMar>
          <w:left w:w="0" w:type="dxa"/>
          <w:right w:w="0" w:type="dxa"/>
        </w:tblCellMar>
        <w:tblLook w:val="04A0" w:firstRow="1" w:lastRow="0" w:firstColumn="1" w:lastColumn="0" w:noHBand="0" w:noVBand="1"/>
      </w:tblPr>
      <w:tblGrid>
        <w:gridCol w:w="9360"/>
      </w:tblGrid>
      <w:tr w:rsidR="0079531B" w:rsidRPr="0079531B" w14:paraId="39F0B9C7" w14:textId="77777777">
        <w:trPr>
          <w:divId w:val="28071120"/>
          <w:jc w:val="center"/>
        </w:trPr>
        <w:tc>
          <w:tcPr>
            <w:tcW w:w="0" w:type="auto"/>
            <w:hideMark/>
          </w:tcPr>
          <w:p w14:paraId="4B3BA25C" w14:textId="7D54B614" w:rsidR="006C6D8A" w:rsidRPr="00723F95" w:rsidRDefault="006C6D8A" w:rsidP="006C6D8A">
            <w:pPr>
              <w:divId w:val="28071120"/>
              <w:rPr>
                <w:rFonts w:asciiTheme="majorHAnsi" w:eastAsia="Times New Roman" w:hAnsiTheme="majorHAnsi"/>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133"/>
            </w:tblGrid>
            <w:tr w:rsidR="006C6D8A" w:rsidRPr="00723F95" w14:paraId="75A95CA9" w14:textId="77777777" w:rsidTr="004C6C4B">
              <w:trPr>
                <w:tblCellSpacing w:w="15" w:type="dxa"/>
                <w:jc w:val="center"/>
              </w:trPr>
              <w:tc>
                <w:tcPr>
                  <w:tcW w:w="0" w:type="auto"/>
                  <w:shd w:val="clear" w:color="auto" w:fill="0D449A"/>
                  <w:tcMar>
                    <w:top w:w="150" w:type="dxa"/>
                    <w:left w:w="150" w:type="dxa"/>
                    <w:bottom w:w="150" w:type="dxa"/>
                    <w:right w:w="150" w:type="dxa"/>
                  </w:tcMar>
                  <w:vAlign w:val="center"/>
                  <w:hideMark/>
                </w:tcPr>
                <w:p w14:paraId="40396A21" w14:textId="77777777" w:rsidR="006C6D8A" w:rsidRPr="00723F95" w:rsidRDefault="00000000" w:rsidP="004C6C4B">
                  <w:pPr>
                    <w:jc w:val="center"/>
                    <w:rPr>
                      <w:rFonts w:asciiTheme="majorHAnsi" w:eastAsia="Times New Roman" w:hAnsiTheme="majorHAnsi"/>
                    </w:rPr>
                  </w:pPr>
                  <w:hyperlink r:id="rId7" w:history="1">
                    <w:r w:rsidR="006C6D8A" w:rsidRPr="00723F95">
                      <w:rPr>
                        <w:rFonts w:asciiTheme="majorHAnsi" w:eastAsia="Times New Roman" w:hAnsiTheme="majorHAnsi"/>
                        <w:color w:val="FFFFFF"/>
                      </w:rPr>
                      <w:t>Click Here to Donate to DMC</w:t>
                    </w:r>
                  </w:hyperlink>
                </w:p>
              </w:tc>
            </w:tr>
          </w:tbl>
          <w:p w14:paraId="52F54AA7" w14:textId="1824E248" w:rsidR="004A1758" w:rsidRDefault="005B6566" w:rsidP="007159AC">
            <w:pPr>
              <w:rPr>
                <w:rFonts w:ascii="Verdana" w:eastAsia="Times New Roman" w:hAnsi="Verdana"/>
                <w:color w:val="333333"/>
                <w:sz w:val="21"/>
                <w:szCs w:val="21"/>
              </w:rPr>
            </w:pPr>
            <w:r>
              <w:rPr>
                <w:rFonts w:ascii="Verdana" w:hAnsi="Verdana"/>
                <w:noProof/>
                <w:color w:val="333333"/>
              </w:rPr>
              <w:drawing>
                <wp:anchor distT="0" distB="0" distL="114300" distR="114300" simplePos="0" relativeHeight="251719680" behindDoc="1" locked="0" layoutInCell="1" allowOverlap="1" wp14:anchorId="0A268185" wp14:editId="5A09AA4A">
                  <wp:simplePos x="0" y="0"/>
                  <wp:positionH relativeFrom="column">
                    <wp:posOffset>0</wp:posOffset>
                  </wp:positionH>
                  <wp:positionV relativeFrom="paragraph">
                    <wp:posOffset>393700</wp:posOffset>
                  </wp:positionV>
                  <wp:extent cx="3670300" cy="2095500"/>
                  <wp:effectExtent l="0" t="0" r="0" b="0"/>
                  <wp:wrapTight wrapText="bothSides">
                    <wp:wrapPolygon edited="0">
                      <wp:start x="0" y="0"/>
                      <wp:lineTo x="0" y="21469"/>
                      <wp:lineTo x="21525" y="21469"/>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670300" cy="2095500"/>
                          </a:xfrm>
                          <a:prstGeom prst="rect">
                            <a:avLst/>
                          </a:prstGeom>
                        </pic:spPr>
                      </pic:pic>
                    </a:graphicData>
                  </a:graphic>
                </wp:anchor>
              </w:drawing>
            </w:r>
          </w:p>
          <w:p w14:paraId="0C015488" w14:textId="5E5FB162" w:rsidR="005B6566" w:rsidRPr="00DB612A" w:rsidRDefault="005B6566" w:rsidP="00DB612A">
            <w:pPr>
              <w:spacing w:before="100" w:beforeAutospacing="1" w:after="100" w:afterAutospacing="1" w:line="263" w:lineRule="atLeast"/>
              <w:divId w:val="1419405287"/>
              <w:rPr>
                <w:rFonts w:ascii="Verdana" w:hAnsi="Verdana"/>
                <w:color w:val="333333"/>
                <w:sz w:val="20"/>
                <w:szCs w:val="20"/>
              </w:rPr>
            </w:pPr>
            <w:r w:rsidRPr="00DB612A">
              <w:rPr>
                <w:rFonts w:ascii="Verdana" w:hAnsi="Verdana"/>
                <w:color w:val="333333"/>
                <w:sz w:val="20"/>
                <w:szCs w:val="20"/>
              </w:rPr>
              <w:t>Divine Mercy Care prepares infant gift baskets for families in need who deliver their babies with Tepeyac OB/GYN.</w:t>
            </w:r>
          </w:p>
          <w:p w14:paraId="2A148B8C" w14:textId="77777777" w:rsidR="005B6566" w:rsidRPr="00DB612A" w:rsidRDefault="005B6566" w:rsidP="00DB612A">
            <w:pPr>
              <w:spacing w:before="100" w:beforeAutospacing="1" w:after="100" w:afterAutospacing="1" w:line="263" w:lineRule="atLeast"/>
              <w:divId w:val="1419405287"/>
              <w:rPr>
                <w:rFonts w:ascii="Verdana" w:hAnsi="Verdana"/>
                <w:color w:val="333333"/>
                <w:sz w:val="20"/>
                <w:szCs w:val="20"/>
              </w:rPr>
            </w:pPr>
            <w:r w:rsidRPr="00DB612A">
              <w:rPr>
                <w:rFonts w:ascii="Verdana" w:hAnsi="Verdana"/>
                <w:color w:val="333333"/>
                <w:sz w:val="20"/>
                <w:szCs w:val="20"/>
              </w:rPr>
              <w:t>Our goal is to prepare 125 baskets in 2023. </w:t>
            </w:r>
          </w:p>
          <w:p w14:paraId="713A3ECA" w14:textId="77777777" w:rsidR="005B6566" w:rsidRPr="00DB612A" w:rsidRDefault="005B6566" w:rsidP="00DB612A">
            <w:pPr>
              <w:spacing w:before="100" w:beforeAutospacing="1" w:after="100" w:afterAutospacing="1" w:line="263" w:lineRule="atLeast"/>
              <w:divId w:val="1419405287"/>
              <w:rPr>
                <w:rFonts w:ascii="Verdana" w:hAnsi="Verdana"/>
                <w:color w:val="333333"/>
                <w:sz w:val="20"/>
                <w:szCs w:val="20"/>
              </w:rPr>
            </w:pPr>
            <w:r w:rsidRPr="00DB612A">
              <w:rPr>
                <w:rFonts w:ascii="Verdana" w:hAnsi="Verdana"/>
                <w:color w:val="333333"/>
                <w:sz w:val="20"/>
                <w:szCs w:val="20"/>
              </w:rPr>
              <w:t>Would you consider a $200 donation to cover the cost of one infant gift basket? We will personalize it with a gift tag including your name/message.</w:t>
            </w:r>
          </w:p>
          <w:p w14:paraId="6287CFC8" w14:textId="77777777" w:rsidR="005B6566" w:rsidRPr="00DB612A" w:rsidRDefault="005B6566" w:rsidP="00DB612A">
            <w:pPr>
              <w:spacing w:before="100" w:beforeAutospacing="1" w:after="100" w:afterAutospacing="1" w:line="263" w:lineRule="atLeast"/>
              <w:divId w:val="1419405287"/>
              <w:rPr>
                <w:rFonts w:ascii="Verdana" w:hAnsi="Verdana"/>
                <w:color w:val="333333"/>
                <w:sz w:val="20"/>
                <w:szCs w:val="20"/>
              </w:rPr>
            </w:pPr>
            <w:r w:rsidRPr="00DB612A">
              <w:rPr>
                <w:rFonts w:ascii="Verdana" w:hAnsi="Verdana"/>
                <w:color w:val="333333"/>
                <w:sz w:val="20"/>
                <w:szCs w:val="20"/>
              </w:rPr>
              <w:t>In addition to monetary donations, Divine Mercy Care welcomes donations of homemade blankets and new baby items for our baby gift basket program.</w:t>
            </w:r>
          </w:p>
          <w:p w14:paraId="0F3B0400" w14:textId="77777777" w:rsidR="005B6566" w:rsidRPr="00DB612A" w:rsidRDefault="005B6566" w:rsidP="00DB612A">
            <w:pPr>
              <w:spacing w:before="100" w:beforeAutospacing="1" w:after="100" w:afterAutospacing="1" w:line="263" w:lineRule="atLeast"/>
              <w:divId w:val="28071120"/>
              <w:rPr>
                <w:rFonts w:ascii="Verdana" w:hAnsi="Verdana"/>
                <w:color w:val="333333"/>
                <w:sz w:val="20"/>
                <w:szCs w:val="20"/>
              </w:rPr>
            </w:pPr>
            <w:r w:rsidRPr="00DB612A">
              <w:rPr>
                <w:rFonts w:ascii="Verdana" w:hAnsi="Verdana"/>
                <w:color w:val="333333"/>
                <w:sz w:val="20"/>
                <w:szCs w:val="20"/>
              </w:rPr>
              <w:t>Thank you for your generous support of life-affirming medicine!</w:t>
            </w:r>
          </w:p>
          <w:p w14:paraId="66152D65" w14:textId="070D7F8C" w:rsidR="005B6566" w:rsidRDefault="00B66548" w:rsidP="005B6566">
            <w:pPr>
              <w:jc w:val="center"/>
              <w:divId w:val="1697078113"/>
              <w:rPr>
                <w:rFonts w:ascii="Verdana" w:eastAsia="Times New Roman" w:hAnsi="Verdana"/>
                <w:vanish/>
                <w:color w:val="333333"/>
                <w:sz w:val="21"/>
                <w:szCs w:val="21"/>
              </w:rPr>
            </w:pPr>
            <w:r w:rsidRPr="00B66548">
              <w:rPr>
                <w:rFonts w:ascii="Verdana" w:eastAsia="Times New Roman" w:hAnsi="Verdana"/>
                <w:color w:val="333333"/>
                <w:sz w:val="21"/>
                <w:szCs w:val="21"/>
              </w:rPr>
              <w:drawing>
                <wp:anchor distT="0" distB="0" distL="114300" distR="114300" simplePos="0" relativeHeight="251721728" behindDoc="0" locked="0" layoutInCell="1" allowOverlap="1" wp14:anchorId="143079B3" wp14:editId="6F84F5DA">
                  <wp:simplePos x="0" y="0"/>
                  <wp:positionH relativeFrom="column">
                    <wp:posOffset>489585</wp:posOffset>
                  </wp:positionH>
                  <wp:positionV relativeFrom="paragraph">
                    <wp:posOffset>210185</wp:posOffset>
                  </wp:positionV>
                  <wp:extent cx="4908550" cy="1880870"/>
                  <wp:effectExtent l="0" t="0" r="635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8550" cy="1880870"/>
                          </a:xfrm>
                          <a:prstGeom prst="rect">
                            <a:avLst/>
                          </a:prstGeom>
                        </pic:spPr>
                      </pic:pic>
                    </a:graphicData>
                  </a:graphic>
                  <wp14:sizeRelH relativeFrom="margin">
                    <wp14:pctWidth>0</wp14:pctWidth>
                  </wp14:sizeRelH>
                  <wp14:sizeRelV relativeFrom="margin">
                    <wp14:pctHeight>0</wp14:pctHeight>
                  </wp14:sizeRelV>
                </wp:anchor>
              </w:drawing>
            </w:r>
          </w:p>
          <w:p w14:paraId="0E6C9E6F" w14:textId="5AD88C2D" w:rsidR="005B6566" w:rsidRDefault="005B6566" w:rsidP="00B66548">
            <w:pPr>
              <w:divId w:val="28071120"/>
              <w:rPr>
                <w:rFonts w:eastAsia="Times New Roman"/>
              </w:rPr>
            </w:pPr>
            <w:hyperlink r:id="rId10" w:history="1">
              <w:r>
                <w:rPr>
                  <w:rStyle w:val="Hyperlink"/>
                  <w:rFonts w:ascii="Verdana" w:eastAsia="Times New Roman" w:hAnsi="Verdana"/>
                  <w:b/>
                  <w:bCs/>
                  <w:color w:val="FFFFFF"/>
                  <w:sz w:val="21"/>
                  <w:szCs w:val="21"/>
                </w:rPr>
                <w:t>Click Here for a Wish List of Baby Basket Items</w:t>
              </w:r>
            </w:hyperlink>
          </w:p>
          <w:p w14:paraId="7806B940" w14:textId="04F27EB8" w:rsidR="005B6566" w:rsidRDefault="005B6566" w:rsidP="005B6566">
            <w:pPr>
              <w:jc w:val="center"/>
              <w:divId w:val="1697078113"/>
              <w:rPr>
                <w:rFonts w:ascii="Verdana" w:eastAsia="Times New Roman" w:hAnsi="Verdana"/>
                <w:vanish/>
                <w:color w:val="333333"/>
                <w:sz w:val="21"/>
                <w:szCs w:val="21"/>
              </w:rPr>
            </w:pPr>
          </w:p>
          <w:p w14:paraId="48888F5D" w14:textId="654444BA" w:rsidR="0079531B" w:rsidRPr="0079531B" w:rsidRDefault="0079531B" w:rsidP="0079531B">
            <w:pPr>
              <w:jc w:val="center"/>
              <w:rPr>
                <w:rFonts w:ascii="Verdana" w:eastAsia="Times New Roman" w:hAnsi="Verdana"/>
                <w:color w:val="333333"/>
                <w:sz w:val="21"/>
                <w:szCs w:val="21"/>
              </w:rPr>
            </w:pPr>
          </w:p>
        </w:tc>
      </w:tr>
    </w:tbl>
    <w:p w14:paraId="5DD048FE" w14:textId="0DC3BA21" w:rsidR="00311AE8" w:rsidRPr="00723F95" w:rsidRDefault="001C1669" w:rsidP="00311AE8">
      <w:pPr>
        <w:jc w:val="center"/>
        <w:rPr>
          <w:rFonts w:asciiTheme="majorHAnsi" w:eastAsia="Times New Roman" w:hAnsiTheme="majorHAnsi"/>
          <w:vanish/>
          <w:color w:val="333333"/>
        </w:rPr>
      </w:pPr>
      <w:r>
        <w:rPr>
          <w:rFonts w:asciiTheme="majorHAnsi" w:eastAsia="Times New Roman" w:hAnsiTheme="majorHAnsi"/>
          <w:noProof/>
        </w:rPr>
        <w:lastRenderedPageBreak/>
        <w:drawing>
          <wp:anchor distT="0" distB="0" distL="114300" distR="114300" simplePos="0" relativeHeight="251692032" behindDoc="0" locked="0" layoutInCell="1" allowOverlap="1" wp14:anchorId="5B6428DF" wp14:editId="741F807E">
            <wp:simplePos x="0" y="0"/>
            <wp:positionH relativeFrom="column">
              <wp:posOffset>278947</wp:posOffset>
            </wp:positionH>
            <wp:positionV relativeFrom="paragraph">
              <wp:posOffset>453</wp:posOffset>
            </wp:positionV>
            <wp:extent cx="5186045" cy="691007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stretch>
                      <a:fillRect/>
                    </a:stretch>
                  </pic:blipFill>
                  <pic:spPr>
                    <a:xfrm>
                      <a:off x="0" y="0"/>
                      <a:ext cx="5186045" cy="6910070"/>
                    </a:xfrm>
                    <a:prstGeom prst="rect">
                      <a:avLst/>
                    </a:prstGeom>
                  </pic:spPr>
                </pic:pic>
              </a:graphicData>
            </a:graphic>
            <wp14:sizeRelH relativeFrom="margin">
              <wp14:pctWidth>0</wp14:pctWidth>
            </wp14:sizeRelH>
            <wp14:sizeRelV relativeFrom="margin">
              <wp14:pctHeight>0</wp14:pctHeight>
            </wp14:sizeRelV>
          </wp:anchor>
        </w:drawing>
      </w:r>
    </w:p>
    <w:p w14:paraId="163028F0" w14:textId="17941BCD" w:rsidR="008F7C6D" w:rsidRPr="00723F95" w:rsidRDefault="008F7C6D" w:rsidP="00260CF6">
      <w:pPr>
        <w:spacing w:before="100" w:beforeAutospacing="1" w:after="100" w:afterAutospacing="1" w:line="263" w:lineRule="atLeast"/>
        <w:divId w:val="1079983268"/>
        <w:rPr>
          <w:rFonts w:asciiTheme="majorHAnsi" w:hAnsiTheme="majorHAnsi"/>
          <w:color w:val="333333"/>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8F7C6D" w:rsidRPr="00723F95" w14:paraId="3474BBF7" w14:textId="77777777">
        <w:trPr>
          <w:divId w:val="1409840766"/>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133"/>
            </w:tblGrid>
            <w:tr w:rsidR="008F7C6D" w:rsidRPr="00723F95" w14:paraId="0692937E" w14:textId="77777777">
              <w:trPr>
                <w:tblCellSpacing w:w="15" w:type="dxa"/>
                <w:jc w:val="center"/>
              </w:trPr>
              <w:tc>
                <w:tcPr>
                  <w:tcW w:w="0" w:type="auto"/>
                  <w:shd w:val="clear" w:color="auto" w:fill="0D449A"/>
                  <w:tcMar>
                    <w:top w:w="150" w:type="dxa"/>
                    <w:left w:w="150" w:type="dxa"/>
                    <w:bottom w:w="150" w:type="dxa"/>
                    <w:right w:w="150" w:type="dxa"/>
                  </w:tcMar>
                  <w:vAlign w:val="center"/>
                  <w:hideMark/>
                </w:tcPr>
                <w:p w14:paraId="509F33C9" w14:textId="78CFDC9D" w:rsidR="008F7C6D" w:rsidRPr="00723F95" w:rsidRDefault="00000000" w:rsidP="008F7C6D">
                  <w:pPr>
                    <w:jc w:val="center"/>
                    <w:rPr>
                      <w:rFonts w:asciiTheme="majorHAnsi" w:eastAsia="Times New Roman" w:hAnsiTheme="majorHAnsi"/>
                    </w:rPr>
                  </w:pPr>
                  <w:hyperlink r:id="rId12" w:history="1">
                    <w:r w:rsidR="008F7C6D" w:rsidRPr="00723F95">
                      <w:rPr>
                        <w:rFonts w:asciiTheme="majorHAnsi" w:eastAsia="Times New Roman" w:hAnsiTheme="majorHAnsi"/>
                        <w:color w:val="FFFFFF"/>
                      </w:rPr>
                      <w:t>Click Here to Donate to DMC</w:t>
                    </w:r>
                  </w:hyperlink>
                </w:p>
              </w:tc>
            </w:tr>
          </w:tbl>
          <w:p w14:paraId="729C79CC" w14:textId="5CED1176" w:rsidR="009E2779" w:rsidRPr="001066D0" w:rsidRDefault="009E2779" w:rsidP="001066D0">
            <w:pPr>
              <w:rPr>
                <w:rFonts w:eastAsia="Times New Roman"/>
              </w:rPr>
            </w:pPr>
          </w:p>
          <w:p w14:paraId="28CCE730" w14:textId="5A54BE13" w:rsidR="00E0199A" w:rsidRDefault="004C088E" w:rsidP="00E0199A">
            <w:pPr>
              <w:pStyle w:val="msonormal0"/>
              <w:spacing w:line="263" w:lineRule="atLeast"/>
              <w:jc w:val="center"/>
              <w:divId w:val="1268276242"/>
              <w:rPr>
                <w:rFonts w:ascii="Verdana" w:hAnsi="Verdana"/>
                <w:color w:val="333333"/>
                <w:sz w:val="21"/>
                <w:szCs w:val="21"/>
              </w:rPr>
            </w:pPr>
            <w:r>
              <w:rPr>
                <w:rFonts w:ascii="Verdana" w:hAnsi="Verdana"/>
                <w:b/>
                <w:bCs/>
                <w:noProof/>
                <w:color w:val="333333"/>
                <w:sz w:val="30"/>
                <w:szCs w:val="30"/>
              </w:rPr>
              <w:lastRenderedPageBreak/>
              <w:drawing>
                <wp:anchor distT="0" distB="0" distL="114300" distR="114300" simplePos="0" relativeHeight="251722752" behindDoc="0" locked="0" layoutInCell="1" allowOverlap="1" wp14:anchorId="7BA95950" wp14:editId="57258471">
                  <wp:simplePos x="0" y="0"/>
                  <wp:positionH relativeFrom="column">
                    <wp:posOffset>-2260600</wp:posOffset>
                  </wp:positionH>
                  <wp:positionV relativeFrom="paragraph">
                    <wp:posOffset>-3175</wp:posOffset>
                  </wp:positionV>
                  <wp:extent cx="1802130" cy="3100705"/>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2130" cy="3100705"/>
                          </a:xfrm>
                          <a:prstGeom prst="rect">
                            <a:avLst/>
                          </a:prstGeom>
                        </pic:spPr>
                      </pic:pic>
                    </a:graphicData>
                  </a:graphic>
                  <wp14:sizeRelH relativeFrom="margin">
                    <wp14:pctWidth>0</wp14:pctWidth>
                  </wp14:sizeRelH>
                  <wp14:sizeRelV relativeFrom="margin">
                    <wp14:pctHeight>0</wp14:pctHeight>
                  </wp14:sizeRelV>
                </wp:anchor>
              </w:drawing>
            </w:r>
            <w:r w:rsidR="00E0199A">
              <w:rPr>
                <w:rStyle w:val="Strong"/>
                <w:rFonts w:ascii="Verdana" w:hAnsi="Verdana"/>
                <w:color w:val="333333"/>
                <w:sz w:val="30"/>
                <w:szCs w:val="30"/>
              </w:rPr>
              <w:t>Thank You St. Veronica’s</w:t>
            </w:r>
          </w:p>
          <w:p w14:paraId="3E9CE418" w14:textId="1045A196" w:rsidR="00E0199A" w:rsidRDefault="00E0199A" w:rsidP="0008790B">
            <w:pPr>
              <w:pStyle w:val="msonormal0"/>
              <w:spacing w:line="263" w:lineRule="atLeast"/>
              <w:jc w:val="center"/>
              <w:rPr>
                <w:rFonts w:ascii="Verdana" w:hAnsi="Verdana"/>
                <w:color w:val="333333"/>
              </w:rPr>
            </w:pPr>
            <w:r>
              <w:rPr>
                <w:rFonts w:ascii="Verdana" w:hAnsi="Verdana"/>
                <w:color w:val="333333"/>
              </w:rPr>
              <w:t xml:space="preserve">Special thanks to Saint Veronica’s Catholic Church for supporting Tepeyac OB/GYN with its annual Garden for Life program! The effort raised more than $3000, including matching gifts from the Knights of Columbus. Thanks especially to our DMC Ambassador Shannon </w:t>
            </w:r>
            <w:proofErr w:type="spellStart"/>
            <w:r>
              <w:rPr>
                <w:rFonts w:ascii="Verdana" w:hAnsi="Verdana"/>
                <w:color w:val="333333"/>
              </w:rPr>
              <w:t>Branly</w:t>
            </w:r>
            <w:proofErr w:type="spellEnd"/>
            <w:r>
              <w:rPr>
                <w:rFonts w:ascii="Verdana" w:hAnsi="Verdana"/>
                <w:color w:val="333333"/>
              </w:rPr>
              <w:t xml:space="preserve"> for her efforts to organize this fundraiser for women in need. We are so very grateful for your support!</w:t>
            </w:r>
          </w:p>
          <w:p w14:paraId="7834C885" w14:textId="77777777" w:rsidR="00E0199A" w:rsidRDefault="00E0199A" w:rsidP="0008790B">
            <w:pPr>
              <w:pStyle w:val="msonormal0"/>
              <w:spacing w:line="263" w:lineRule="atLeast"/>
              <w:jc w:val="center"/>
            </w:pPr>
          </w:p>
          <w:p w14:paraId="42485EBE" w14:textId="1DC03727" w:rsidR="00B9319B" w:rsidRDefault="00B9319B" w:rsidP="0008790B">
            <w:pPr>
              <w:spacing w:after="240"/>
              <w:divId w:val="1409840766"/>
              <w:rPr>
                <w:rFonts w:ascii="Verdana" w:hAnsi="Verdana"/>
                <w:color w:val="333333"/>
                <w:sz w:val="20"/>
                <w:szCs w:val="20"/>
              </w:rPr>
            </w:pPr>
          </w:p>
          <w:p w14:paraId="27E6A454" w14:textId="41EDF554" w:rsidR="00B9319B" w:rsidRDefault="00B9319B" w:rsidP="0008790B">
            <w:pPr>
              <w:spacing w:after="240"/>
              <w:divId w:val="1409840766"/>
              <w:rPr>
                <w:rFonts w:asciiTheme="majorHAnsi" w:eastAsia="Times New Roman" w:hAnsiTheme="majorHAnsi"/>
                <w:sz w:val="20"/>
                <w:szCs w:val="20"/>
              </w:rPr>
            </w:pPr>
          </w:p>
          <w:p w14:paraId="6E009390" w14:textId="0D8AA849" w:rsidR="00F94959" w:rsidRDefault="00F94959" w:rsidP="0008790B">
            <w:pPr>
              <w:spacing w:after="240"/>
              <w:divId w:val="1409840766"/>
              <w:rPr>
                <w:rFonts w:asciiTheme="majorHAnsi" w:eastAsia="Times New Roman" w:hAnsiTheme="majorHAnsi"/>
                <w:sz w:val="20"/>
                <w:szCs w:val="20"/>
              </w:rPr>
            </w:pPr>
          </w:p>
          <w:p w14:paraId="3C9D093C" w14:textId="1B66AACD" w:rsidR="00F94959" w:rsidRPr="00BB3F04" w:rsidRDefault="004C088E" w:rsidP="0008790B">
            <w:pPr>
              <w:spacing w:after="240"/>
              <w:divId w:val="1409840766"/>
              <w:rPr>
                <w:rFonts w:asciiTheme="majorHAnsi" w:eastAsia="Times New Roman" w:hAnsiTheme="majorHAnsi"/>
                <w:sz w:val="20"/>
                <w:szCs w:val="20"/>
              </w:rPr>
            </w:pPr>
            <w:r w:rsidRPr="004C088E">
              <w:rPr>
                <w:rFonts w:asciiTheme="majorHAnsi" w:eastAsia="Times New Roman" w:hAnsiTheme="majorHAnsi"/>
                <w:sz w:val="20"/>
                <w:szCs w:val="20"/>
              </w:rPr>
              <w:drawing>
                <wp:anchor distT="0" distB="0" distL="114300" distR="114300" simplePos="0" relativeHeight="251731968" behindDoc="0" locked="0" layoutInCell="1" allowOverlap="1" wp14:anchorId="57FD888E" wp14:editId="4DF123CF">
                  <wp:simplePos x="0" y="0"/>
                  <wp:positionH relativeFrom="column">
                    <wp:posOffset>3427730</wp:posOffset>
                  </wp:positionH>
                  <wp:positionV relativeFrom="paragraph">
                    <wp:posOffset>407035</wp:posOffset>
                  </wp:positionV>
                  <wp:extent cx="2243455" cy="3343910"/>
                  <wp:effectExtent l="0" t="0" r="444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3455" cy="3343910"/>
                          </a:xfrm>
                          <a:prstGeom prst="rect">
                            <a:avLst/>
                          </a:prstGeom>
                        </pic:spPr>
                      </pic:pic>
                    </a:graphicData>
                  </a:graphic>
                  <wp14:sizeRelH relativeFrom="margin">
                    <wp14:pctWidth>0</wp14:pctWidth>
                  </wp14:sizeRelH>
                  <wp14:sizeRelV relativeFrom="margin">
                    <wp14:pctHeight>0</wp14:pctHeight>
                  </wp14:sizeRelV>
                </wp:anchor>
              </w:drawing>
            </w:r>
            <w:r w:rsidRPr="004C088E">
              <w:rPr>
                <w:rFonts w:asciiTheme="majorHAnsi" w:eastAsia="Times New Roman" w:hAnsiTheme="majorHAnsi"/>
                <w:sz w:val="20"/>
                <w:szCs w:val="20"/>
              </w:rPr>
              <w:drawing>
                <wp:anchor distT="0" distB="0" distL="114300" distR="114300" simplePos="0" relativeHeight="251729920" behindDoc="0" locked="0" layoutInCell="1" allowOverlap="1" wp14:anchorId="59AD1C2F" wp14:editId="68CC2B63">
                  <wp:simplePos x="0" y="0"/>
                  <wp:positionH relativeFrom="column">
                    <wp:posOffset>0</wp:posOffset>
                  </wp:positionH>
                  <wp:positionV relativeFrom="paragraph">
                    <wp:posOffset>410845</wp:posOffset>
                  </wp:positionV>
                  <wp:extent cx="2997835" cy="299783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2997835" cy="2997835"/>
                          </a:xfrm>
                          <a:prstGeom prst="rect">
                            <a:avLst/>
                          </a:prstGeom>
                        </pic:spPr>
                      </pic:pic>
                    </a:graphicData>
                  </a:graphic>
                  <wp14:sizeRelH relativeFrom="margin">
                    <wp14:pctWidth>0</wp14:pctWidth>
                  </wp14:sizeRelH>
                  <wp14:sizeRelV relativeFrom="margin">
                    <wp14:pctHeight>0</wp14:pctHeight>
                  </wp14:sizeRelV>
                </wp:anchor>
              </w:drawing>
            </w:r>
          </w:p>
          <w:p w14:paraId="40310AB6" w14:textId="287DDB25" w:rsidR="00C14FE6" w:rsidRPr="00723F95" w:rsidRDefault="00C14FE6" w:rsidP="00E66CD6">
            <w:pPr>
              <w:ind w:left="720"/>
              <w:jc w:val="center"/>
              <w:rPr>
                <w:rFonts w:asciiTheme="majorHAnsi" w:eastAsia="Times New Roman" w:hAnsiTheme="majorHAnsi"/>
              </w:rPr>
            </w:pPr>
          </w:p>
        </w:tc>
      </w:tr>
    </w:tbl>
    <w:p w14:paraId="7D5BB005" w14:textId="69644085" w:rsidR="008F7C6D" w:rsidRPr="00723F95" w:rsidRDefault="008F7C6D" w:rsidP="008F7C6D">
      <w:pPr>
        <w:jc w:val="center"/>
        <w:divId w:val="1409840766"/>
        <w:rPr>
          <w:rFonts w:asciiTheme="majorHAnsi" w:eastAsia="Times New Roman" w:hAnsiTheme="majorHAnsi"/>
          <w:vanish/>
          <w:color w:val="333333"/>
        </w:rPr>
      </w:pPr>
    </w:p>
    <w:p w14:paraId="0C8FCD12" w14:textId="77777777" w:rsidR="008F7C6D" w:rsidRPr="00723F95" w:rsidRDefault="008F7C6D" w:rsidP="008F7C6D">
      <w:pPr>
        <w:jc w:val="center"/>
        <w:divId w:val="1409840766"/>
        <w:rPr>
          <w:rFonts w:asciiTheme="majorHAnsi" w:eastAsia="Times New Roman" w:hAnsiTheme="majorHAnsi"/>
          <w:vanish/>
          <w:color w:val="333333"/>
        </w:rPr>
      </w:pPr>
    </w:p>
    <w:p w14:paraId="78997F05" w14:textId="77777777" w:rsidR="008F7C6D" w:rsidRPr="00723F95" w:rsidRDefault="008F7C6D" w:rsidP="008F7C6D">
      <w:pPr>
        <w:divId w:val="1409840766"/>
        <w:rPr>
          <w:rFonts w:asciiTheme="majorHAnsi" w:eastAsia="Times New Roman" w:hAnsiTheme="majorHAnsi"/>
          <w:vanish/>
          <w:color w:val="333333"/>
        </w:rPr>
      </w:pPr>
    </w:p>
    <w:p w14:paraId="111412C3" w14:textId="77777777" w:rsidR="008F7C6D" w:rsidRPr="00723F95" w:rsidRDefault="008F7C6D" w:rsidP="008F7C6D">
      <w:pPr>
        <w:jc w:val="center"/>
        <w:divId w:val="1409840766"/>
        <w:rPr>
          <w:rFonts w:asciiTheme="majorHAnsi" w:eastAsia="Times New Roman" w:hAnsiTheme="majorHAnsi"/>
          <w:vanish/>
          <w:color w:val="333333"/>
        </w:rPr>
      </w:pPr>
    </w:p>
    <w:p w14:paraId="320A34AA" w14:textId="5B0311AA" w:rsidR="008F7C6D" w:rsidRPr="00723F95" w:rsidRDefault="008F7C6D" w:rsidP="004B02DB">
      <w:pPr>
        <w:jc w:val="center"/>
        <w:divId w:val="1409840766"/>
        <w:rPr>
          <w:rFonts w:asciiTheme="majorHAnsi" w:eastAsia="Times New Roman" w:hAnsiTheme="majorHAnsi"/>
          <w:vanish/>
          <w:color w:val="333333"/>
        </w:rPr>
      </w:pPr>
    </w:p>
    <w:p w14:paraId="5784DE9D" w14:textId="1C651495" w:rsidR="00BE621B" w:rsidRDefault="00BE621B">
      <w:pPr>
        <w:rPr>
          <w:rFonts w:asciiTheme="majorHAnsi" w:hAnsiTheme="majorHAnsi"/>
        </w:rPr>
      </w:pPr>
    </w:p>
    <w:tbl>
      <w:tblPr>
        <w:tblW w:w="0" w:type="auto"/>
        <w:jc w:val="center"/>
        <w:tblCellMar>
          <w:left w:w="0" w:type="dxa"/>
          <w:right w:w="0" w:type="dxa"/>
        </w:tblCellMar>
        <w:tblLook w:val="04A0" w:firstRow="1" w:lastRow="0" w:firstColumn="1" w:lastColumn="0" w:noHBand="0" w:noVBand="1"/>
      </w:tblPr>
      <w:tblGrid>
        <w:gridCol w:w="6"/>
      </w:tblGrid>
      <w:tr w:rsidR="002C4892" w:rsidRPr="002C4892" w14:paraId="1274FC20" w14:textId="77777777">
        <w:trPr>
          <w:divId w:val="1195731901"/>
          <w:jc w:val="center"/>
        </w:trPr>
        <w:tc>
          <w:tcPr>
            <w:tcW w:w="0" w:type="auto"/>
            <w:vAlign w:val="center"/>
            <w:hideMark/>
          </w:tcPr>
          <w:p w14:paraId="79822FE9" w14:textId="77777777" w:rsidR="002C4892" w:rsidRPr="002C4892" w:rsidRDefault="002C4892" w:rsidP="002C4892">
            <w:pPr>
              <w:rPr>
                <w:sz w:val="20"/>
                <w:szCs w:val="20"/>
              </w:rPr>
            </w:pPr>
          </w:p>
        </w:tc>
      </w:tr>
    </w:tbl>
    <w:tbl>
      <w:tblPr>
        <w:tblW w:w="0" w:type="auto"/>
        <w:jc w:val="center"/>
        <w:tblCellMar>
          <w:left w:w="0" w:type="dxa"/>
          <w:right w:w="0" w:type="dxa"/>
        </w:tblCellMar>
        <w:tblLook w:val="04A0" w:firstRow="1" w:lastRow="0" w:firstColumn="1" w:lastColumn="0" w:noHBand="0" w:noVBand="1"/>
      </w:tblPr>
      <w:tblGrid>
        <w:gridCol w:w="6"/>
      </w:tblGrid>
      <w:tr w:rsidR="00267F66" w:rsidRPr="00267F66" w14:paraId="449568C4" w14:textId="77777777">
        <w:trPr>
          <w:divId w:val="1759667097"/>
          <w:jc w:val="center"/>
        </w:trPr>
        <w:tc>
          <w:tcPr>
            <w:tcW w:w="0" w:type="auto"/>
            <w:vAlign w:val="center"/>
            <w:hideMark/>
          </w:tcPr>
          <w:p w14:paraId="24D96F74" w14:textId="77777777" w:rsidR="00267F66" w:rsidRPr="00267F66" w:rsidRDefault="00267F66" w:rsidP="00267F66">
            <w:pPr>
              <w:jc w:val="center"/>
              <w:divId w:val="1195731901"/>
              <w:rPr>
                <w:rFonts w:ascii="Verdana" w:eastAsia="Times New Roman" w:hAnsi="Verdana"/>
                <w:color w:val="333333"/>
                <w:sz w:val="21"/>
                <w:szCs w:val="21"/>
              </w:rPr>
            </w:pPr>
          </w:p>
        </w:tc>
      </w:tr>
    </w:tbl>
    <w:p w14:paraId="4E7CE7BD" w14:textId="71A75192" w:rsidR="00050E0A" w:rsidRPr="00723F95" w:rsidRDefault="00050E0A">
      <w:pPr>
        <w:rPr>
          <w:rFonts w:asciiTheme="majorHAnsi" w:hAnsiTheme="majorHAnsi"/>
        </w:rPr>
      </w:pPr>
    </w:p>
    <w:sectPr w:rsidR="00050E0A" w:rsidRPr="00723F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AE8"/>
    <w:rsid w:val="0002435C"/>
    <w:rsid w:val="000428F8"/>
    <w:rsid w:val="000478EB"/>
    <w:rsid w:val="00050E0A"/>
    <w:rsid w:val="00055BD3"/>
    <w:rsid w:val="00057B25"/>
    <w:rsid w:val="00073E42"/>
    <w:rsid w:val="0008790B"/>
    <w:rsid w:val="000948EE"/>
    <w:rsid w:val="000E0728"/>
    <w:rsid w:val="000E37B4"/>
    <w:rsid w:val="000E5600"/>
    <w:rsid w:val="001066D0"/>
    <w:rsid w:val="00112E6D"/>
    <w:rsid w:val="00136517"/>
    <w:rsid w:val="00142450"/>
    <w:rsid w:val="00157C3A"/>
    <w:rsid w:val="00161F3F"/>
    <w:rsid w:val="00172E17"/>
    <w:rsid w:val="00186315"/>
    <w:rsid w:val="001B1049"/>
    <w:rsid w:val="001B2448"/>
    <w:rsid w:val="001B277E"/>
    <w:rsid w:val="001C1669"/>
    <w:rsid w:val="001E054A"/>
    <w:rsid w:val="001E4308"/>
    <w:rsid w:val="00200091"/>
    <w:rsid w:val="00217DE3"/>
    <w:rsid w:val="00255FC1"/>
    <w:rsid w:val="00260CF6"/>
    <w:rsid w:val="00267F66"/>
    <w:rsid w:val="0027660C"/>
    <w:rsid w:val="0029394E"/>
    <w:rsid w:val="002962CF"/>
    <w:rsid w:val="002B055F"/>
    <w:rsid w:val="002B55DE"/>
    <w:rsid w:val="002C4892"/>
    <w:rsid w:val="00311765"/>
    <w:rsid w:val="00311AE8"/>
    <w:rsid w:val="00325F7F"/>
    <w:rsid w:val="00396BAD"/>
    <w:rsid w:val="003C51AA"/>
    <w:rsid w:val="003C562F"/>
    <w:rsid w:val="00400343"/>
    <w:rsid w:val="00407040"/>
    <w:rsid w:val="0043220A"/>
    <w:rsid w:val="00481253"/>
    <w:rsid w:val="004A1758"/>
    <w:rsid w:val="004A525C"/>
    <w:rsid w:val="004A56D6"/>
    <w:rsid w:val="004B02DB"/>
    <w:rsid w:val="004C088E"/>
    <w:rsid w:val="004E54F3"/>
    <w:rsid w:val="00536DFB"/>
    <w:rsid w:val="00541267"/>
    <w:rsid w:val="00584CC2"/>
    <w:rsid w:val="005A4DBC"/>
    <w:rsid w:val="005B6566"/>
    <w:rsid w:val="005C4961"/>
    <w:rsid w:val="005C5020"/>
    <w:rsid w:val="005F5945"/>
    <w:rsid w:val="005F71DB"/>
    <w:rsid w:val="00604F3A"/>
    <w:rsid w:val="00625A3F"/>
    <w:rsid w:val="00627E06"/>
    <w:rsid w:val="00674042"/>
    <w:rsid w:val="00675EB1"/>
    <w:rsid w:val="0069417D"/>
    <w:rsid w:val="00694D7B"/>
    <w:rsid w:val="006C6D8A"/>
    <w:rsid w:val="006C7F6E"/>
    <w:rsid w:val="007159AC"/>
    <w:rsid w:val="00723F95"/>
    <w:rsid w:val="007705E5"/>
    <w:rsid w:val="007814BE"/>
    <w:rsid w:val="00792403"/>
    <w:rsid w:val="0079531B"/>
    <w:rsid w:val="0083350E"/>
    <w:rsid w:val="00857A7E"/>
    <w:rsid w:val="00861729"/>
    <w:rsid w:val="008824F3"/>
    <w:rsid w:val="008F7C6D"/>
    <w:rsid w:val="00921090"/>
    <w:rsid w:val="00926FE1"/>
    <w:rsid w:val="00940038"/>
    <w:rsid w:val="00955202"/>
    <w:rsid w:val="00994261"/>
    <w:rsid w:val="009B50FD"/>
    <w:rsid w:val="009D3C56"/>
    <w:rsid w:val="009E2779"/>
    <w:rsid w:val="009F2B76"/>
    <w:rsid w:val="00A0122A"/>
    <w:rsid w:val="00A03D07"/>
    <w:rsid w:val="00A10644"/>
    <w:rsid w:val="00A23090"/>
    <w:rsid w:val="00A27801"/>
    <w:rsid w:val="00A53375"/>
    <w:rsid w:val="00A87CF6"/>
    <w:rsid w:val="00A96506"/>
    <w:rsid w:val="00AA1291"/>
    <w:rsid w:val="00AD3A19"/>
    <w:rsid w:val="00AD73E3"/>
    <w:rsid w:val="00AF43BB"/>
    <w:rsid w:val="00B21721"/>
    <w:rsid w:val="00B3356C"/>
    <w:rsid w:val="00B3375C"/>
    <w:rsid w:val="00B40C78"/>
    <w:rsid w:val="00B44F58"/>
    <w:rsid w:val="00B623E0"/>
    <w:rsid w:val="00B66548"/>
    <w:rsid w:val="00B67659"/>
    <w:rsid w:val="00B712EB"/>
    <w:rsid w:val="00B7486F"/>
    <w:rsid w:val="00B813F9"/>
    <w:rsid w:val="00B84342"/>
    <w:rsid w:val="00B9319B"/>
    <w:rsid w:val="00BB3F04"/>
    <w:rsid w:val="00BB4FD3"/>
    <w:rsid w:val="00BC141B"/>
    <w:rsid w:val="00BE621B"/>
    <w:rsid w:val="00BF7B43"/>
    <w:rsid w:val="00C14FE6"/>
    <w:rsid w:val="00C41E5A"/>
    <w:rsid w:val="00C547B6"/>
    <w:rsid w:val="00C608FA"/>
    <w:rsid w:val="00C95BCE"/>
    <w:rsid w:val="00CA05B7"/>
    <w:rsid w:val="00CB0FD2"/>
    <w:rsid w:val="00CC4C89"/>
    <w:rsid w:val="00CF120C"/>
    <w:rsid w:val="00CF450B"/>
    <w:rsid w:val="00D1426F"/>
    <w:rsid w:val="00D212B5"/>
    <w:rsid w:val="00D35095"/>
    <w:rsid w:val="00D41D43"/>
    <w:rsid w:val="00D73C9B"/>
    <w:rsid w:val="00D763E7"/>
    <w:rsid w:val="00D94E26"/>
    <w:rsid w:val="00DB1F55"/>
    <w:rsid w:val="00DB612A"/>
    <w:rsid w:val="00DB7DCC"/>
    <w:rsid w:val="00E0199A"/>
    <w:rsid w:val="00E337CB"/>
    <w:rsid w:val="00E356E2"/>
    <w:rsid w:val="00E44479"/>
    <w:rsid w:val="00E66CD6"/>
    <w:rsid w:val="00E71CF3"/>
    <w:rsid w:val="00E73B1C"/>
    <w:rsid w:val="00E75377"/>
    <w:rsid w:val="00E81451"/>
    <w:rsid w:val="00EA59F1"/>
    <w:rsid w:val="00EC4F0C"/>
    <w:rsid w:val="00EE336A"/>
    <w:rsid w:val="00F033AB"/>
    <w:rsid w:val="00F23FBE"/>
    <w:rsid w:val="00F36A0E"/>
    <w:rsid w:val="00F5052B"/>
    <w:rsid w:val="00F57FBB"/>
    <w:rsid w:val="00F9049A"/>
    <w:rsid w:val="00F94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60ADA"/>
  <w15:chartTrackingRefBased/>
  <w15:docId w15:val="{CEE4F443-9BEB-AF44-B531-4E731D39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D7B"/>
    <w:rPr>
      <w:rFonts w:ascii="Times New Roman" w:hAnsi="Times New Roman" w:cs="Times New Roman"/>
      <w:sz w:val="24"/>
      <w:szCs w:val="24"/>
    </w:rPr>
  </w:style>
  <w:style w:type="paragraph" w:styleId="Heading1">
    <w:name w:val="heading 1"/>
    <w:basedOn w:val="Normal"/>
    <w:next w:val="Normal"/>
    <w:link w:val="Heading1Char"/>
    <w:uiPriority w:val="9"/>
    <w:qFormat/>
    <w:rsid w:val="008F7C6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1AE8"/>
    <w:pPr>
      <w:spacing w:before="100" w:beforeAutospacing="1" w:after="100" w:afterAutospacing="1"/>
    </w:pPr>
  </w:style>
  <w:style w:type="character" w:styleId="Strong">
    <w:name w:val="Strong"/>
    <w:basedOn w:val="DefaultParagraphFont"/>
    <w:uiPriority w:val="22"/>
    <w:qFormat/>
    <w:rsid w:val="00311AE8"/>
    <w:rPr>
      <w:b/>
      <w:bCs/>
    </w:rPr>
  </w:style>
  <w:style w:type="character" w:customStyle="1" w:styleId="Heading1Char">
    <w:name w:val="Heading 1 Char"/>
    <w:basedOn w:val="DefaultParagraphFont"/>
    <w:link w:val="Heading1"/>
    <w:uiPriority w:val="9"/>
    <w:rsid w:val="008F7C6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8F7C6D"/>
    <w:rPr>
      <w:color w:val="0000FF"/>
      <w:u w:val="single"/>
    </w:rPr>
  </w:style>
  <w:style w:type="paragraph" w:customStyle="1" w:styleId="p1">
    <w:name w:val="p1"/>
    <w:basedOn w:val="Normal"/>
    <w:rsid w:val="0002435C"/>
    <w:pPr>
      <w:spacing w:before="100" w:beforeAutospacing="1" w:after="100" w:afterAutospacing="1"/>
    </w:pPr>
  </w:style>
  <w:style w:type="character" w:customStyle="1" w:styleId="s1">
    <w:name w:val="s1"/>
    <w:basedOn w:val="DefaultParagraphFont"/>
    <w:rsid w:val="0002435C"/>
  </w:style>
  <w:style w:type="character" w:customStyle="1" w:styleId="apple-converted-space">
    <w:name w:val="apple-converted-space"/>
    <w:basedOn w:val="DefaultParagraphFont"/>
    <w:rsid w:val="0002435C"/>
  </w:style>
  <w:style w:type="paragraph" w:customStyle="1" w:styleId="msonormal0">
    <w:name w:val="msonormal"/>
    <w:basedOn w:val="Normal"/>
    <w:rsid w:val="004A525C"/>
    <w:pPr>
      <w:spacing w:before="100" w:beforeAutospacing="1" w:after="100" w:afterAutospacing="1"/>
    </w:pPr>
  </w:style>
  <w:style w:type="character" w:styleId="Emphasis">
    <w:name w:val="Emphasis"/>
    <w:basedOn w:val="DefaultParagraphFont"/>
    <w:uiPriority w:val="20"/>
    <w:qFormat/>
    <w:rsid w:val="00B623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406537">
      <w:bodyDiv w:val="1"/>
      <w:marLeft w:val="0"/>
      <w:marRight w:val="0"/>
      <w:marTop w:val="0"/>
      <w:marBottom w:val="0"/>
      <w:divBdr>
        <w:top w:val="none" w:sz="0" w:space="0" w:color="auto"/>
        <w:left w:val="none" w:sz="0" w:space="0" w:color="auto"/>
        <w:bottom w:val="none" w:sz="0" w:space="0" w:color="auto"/>
        <w:right w:val="none" w:sz="0" w:space="0" w:color="auto"/>
      </w:divBdr>
    </w:div>
    <w:div w:id="977681739">
      <w:bodyDiv w:val="1"/>
      <w:marLeft w:val="0"/>
      <w:marRight w:val="0"/>
      <w:marTop w:val="0"/>
      <w:marBottom w:val="0"/>
      <w:divBdr>
        <w:top w:val="none" w:sz="0" w:space="0" w:color="auto"/>
        <w:left w:val="none" w:sz="0" w:space="0" w:color="auto"/>
        <w:bottom w:val="none" w:sz="0" w:space="0" w:color="auto"/>
        <w:right w:val="none" w:sz="0" w:space="0" w:color="auto"/>
      </w:divBdr>
      <w:divsChild>
        <w:div w:id="307976447">
          <w:marLeft w:val="0"/>
          <w:marRight w:val="0"/>
          <w:marTop w:val="0"/>
          <w:marBottom w:val="0"/>
          <w:divBdr>
            <w:top w:val="none" w:sz="0" w:space="0" w:color="auto"/>
            <w:left w:val="none" w:sz="0" w:space="0" w:color="auto"/>
            <w:bottom w:val="none" w:sz="0" w:space="0" w:color="auto"/>
            <w:right w:val="none" w:sz="0" w:space="0" w:color="auto"/>
          </w:divBdr>
        </w:div>
      </w:divsChild>
    </w:div>
    <w:div w:id="1195731901">
      <w:bodyDiv w:val="1"/>
      <w:marLeft w:val="0"/>
      <w:marRight w:val="0"/>
      <w:marTop w:val="0"/>
      <w:marBottom w:val="0"/>
      <w:divBdr>
        <w:top w:val="none" w:sz="0" w:space="0" w:color="auto"/>
        <w:left w:val="none" w:sz="0" w:space="0" w:color="auto"/>
        <w:bottom w:val="none" w:sz="0" w:space="0" w:color="auto"/>
        <w:right w:val="none" w:sz="0" w:space="0" w:color="auto"/>
      </w:divBdr>
      <w:divsChild>
        <w:div w:id="1782652298">
          <w:marLeft w:val="0"/>
          <w:marRight w:val="0"/>
          <w:marTop w:val="0"/>
          <w:marBottom w:val="0"/>
          <w:divBdr>
            <w:top w:val="none" w:sz="0" w:space="0" w:color="auto"/>
            <w:left w:val="none" w:sz="0" w:space="0" w:color="auto"/>
            <w:bottom w:val="none" w:sz="0" w:space="0" w:color="auto"/>
            <w:right w:val="none" w:sz="0" w:space="0" w:color="auto"/>
          </w:divBdr>
        </w:div>
        <w:div w:id="1759667097">
          <w:marLeft w:val="0"/>
          <w:marRight w:val="0"/>
          <w:marTop w:val="0"/>
          <w:marBottom w:val="0"/>
          <w:divBdr>
            <w:top w:val="none" w:sz="0" w:space="0" w:color="auto"/>
            <w:left w:val="none" w:sz="0" w:space="0" w:color="auto"/>
            <w:bottom w:val="none" w:sz="0" w:space="0" w:color="auto"/>
            <w:right w:val="none" w:sz="0" w:space="0" w:color="auto"/>
          </w:divBdr>
        </w:div>
      </w:divsChild>
    </w:div>
    <w:div w:id="1268276242">
      <w:bodyDiv w:val="1"/>
      <w:marLeft w:val="0"/>
      <w:marRight w:val="0"/>
      <w:marTop w:val="0"/>
      <w:marBottom w:val="0"/>
      <w:divBdr>
        <w:top w:val="none" w:sz="0" w:space="0" w:color="auto"/>
        <w:left w:val="none" w:sz="0" w:space="0" w:color="auto"/>
        <w:bottom w:val="none" w:sz="0" w:space="0" w:color="auto"/>
        <w:right w:val="none" w:sz="0" w:space="0" w:color="auto"/>
      </w:divBdr>
    </w:div>
    <w:div w:id="1278098512">
      <w:marLeft w:val="0"/>
      <w:marRight w:val="0"/>
      <w:marTop w:val="0"/>
      <w:marBottom w:val="240"/>
      <w:divBdr>
        <w:top w:val="none" w:sz="0" w:space="0" w:color="auto"/>
        <w:left w:val="none" w:sz="0" w:space="0" w:color="auto"/>
        <w:bottom w:val="none" w:sz="0" w:space="0" w:color="auto"/>
        <w:right w:val="none" w:sz="0" w:space="0" w:color="auto"/>
      </w:divBdr>
      <w:divsChild>
        <w:div w:id="1328706984">
          <w:marLeft w:val="0"/>
          <w:marRight w:val="0"/>
          <w:marTop w:val="0"/>
          <w:marBottom w:val="0"/>
          <w:divBdr>
            <w:top w:val="none" w:sz="0" w:space="0" w:color="auto"/>
            <w:left w:val="none" w:sz="0" w:space="0" w:color="auto"/>
            <w:bottom w:val="none" w:sz="0" w:space="0" w:color="auto"/>
            <w:right w:val="none" w:sz="0" w:space="0" w:color="auto"/>
          </w:divBdr>
          <w:divsChild>
            <w:div w:id="1062483028">
              <w:marLeft w:val="0"/>
              <w:marRight w:val="0"/>
              <w:marTop w:val="0"/>
              <w:marBottom w:val="0"/>
              <w:divBdr>
                <w:top w:val="none" w:sz="0" w:space="0" w:color="auto"/>
                <w:left w:val="none" w:sz="0" w:space="0" w:color="auto"/>
                <w:bottom w:val="none" w:sz="0" w:space="0" w:color="auto"/>
                <w:right w:val="none" w:sz="0" w:space="0" w:color="auto"/>
              </w:divBdr>
              <w:divsChild>
                <w:div w:id="28071120">
                  <w:marLeft w:val="0"/>
                  <w:marRight w:val="0"/>
                  <w:marTop w:val="0"/>
                  <w:marBottom w:val="0"/>
                  <w:divBdr>
                    <w:top w:val="none" w:sz="0" w:space="0" w:color="auto"/>
                    <w:left w:val="none" w:sz="0" w:space="0" w:color="auto"/>
                    <w:bottom w:val="none" w:sz="0" w:space="0" w:color="auto"/>
                    <w:right w:val="none" w:sz="0" w:space="0" w:color="auto"/>
                  </w:divBdr>
                  <w:divsChild>
                    <w:div w:id="942609009">
                      <w:marLeft w:val="0"/>
                      <w:marRight w:val="0"/>
                      <w:marTop w:val="0"/>
                      <w:marBottom w:val="0"/>
                      <w:divBdr>
                        <w:top w:val="none" w:sz="0" w:space="0" w:color="auto"/>
                        <w:left w:val="none" w:sz="0" w:space="0" w:color="auto"/>
                        <w:bottom w:val="none" w:sz="0" w:space="0" w:color="auto"/>
                        <w:right w:val="none" w:sz="0" w:space="0" w:color="auto"/>
                      </w:divBdr>
                      <w:divsChild>
                        <w:div w:id="1614744152">
                          <w:marLeft w:val="0"/>
                          <w:marRight w:val="0"/>
                          <w:marTop w:val="0"/>
                          <w:marBottom w:val="0"/>
                          <w:divBdr>
                            <w:top w:val="none" w:sz="0" w:space="0" w:color="auto"/>
                            <w:left w:val="none" w:sz="0" w:space="0" w:color="auto"/>
                            <w:bottom w:val="none" w:sz="0" w:space="0" w:color="auto"/>
                            <w:right w:val="none" w:sz="0" w:space="0" w:color="auto"/>
                          </w:divBdr>
                          <w:divsChild>
                            <w:div w:id="5662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840766">
      <w:bodyDiv w:val="1"/>
      <w:marLeft w:val="0"/>
      <w:marRight w:val="0"/>
      <w:marTop w:val="0"/>
      <w:marBottom w:val="0"/>
      <w:divBdr>
        <w:top w:val="none" w:sz="0" w:space="0" w:color="auto"/>
        <w:left w:val="none" w:sz="0" w:space="0" w:color="auto"/>
        <w:bottom w:val="none" w:sz="0" w:space="0" w:color="auto"/>
        <w:right w:val="none" w:sz="0" w:space="0" w:color="auto"/>
      </w:divBdr>
      <w:divsChild>
        <w:div w:id="1079983268">
          <w:marLeft w:val="0"/>
          <w:marRight w:val="0"/>
          <w:marTop w:val="0"/>
          <w:marBottom w:val="240"/>
          <w:divBdr>
            <w:top w:val="none" w:sz="0" w:space="0" w:color="auto"/>
            <w:left w:val="none" w:sz="0" w:space="0" w:color="auto"/>
            <w:bottom w:val="none" w:sz="0" w:space="0" w:color="auto"/>
            <w:right w:val="none" w:sz="0" w:space="0" w:color="auto"/>
          </w:divBdr>
        </w:div>
      </w:divsChild>
    </w:div>
    <w:div w:id="1510363441">
      <w:bodyDiv w:val="1"/>
      <w:marLeft w:val="0"/>
      <w:marRight w:val="0"/>
      <w:marTop w:val="0"/>
      <w:marBottom w:val="0"/>
      <w:divBdr>
        <w:top w:val="none" w:sz="0" w:space="0" w:color="auto"/>
        <w:left w:val="none" w:sz="0" w:space="0" w:color="auto"/>
        <w:bottom w:val="none" w:sz="0" w:space="0" w:color="auto"/>
        <w:right w:val="none" w:sz="0" w:space="0" w:color="auto"/>
      </w:divBdr>
      <w:divsChild>
        <w:div w:id="1120147285">
          <w:marLeft w:val="0"/>
          <w:marRight w:val="0"/>
          <w:marTop w:val="0"/>
          <w:marBottom w:val="0"/>
          <w:divBdr>
            <w:top w:val="none" w:sz="0" w:space="0" w:color="auto"/>
            <w:left w:val="none" w:sz="0" w:space="0" w:color="auto"/>
            <w:bottom w:val="none" w:sz="0" w:space="0" w:color="auto"/>
            <w:right w:val="none" w:sz="0" w:space="0" w:color="auto"/>
          </w:divBdr>
        </w:div>
      </w:divsChild>
    </w:div>
    <w:div w:id="1651399770">
      <w:marLeft w:val="0"/>
      <w:marRight w:val="0"/>
      <w:marTop w:val="0"/>
      <w:marBottom w:val="0"/>
      <w:divBdr>
        <w:top w:val="none" w:sz="0" w:space="0" w:color="auto"/>
        <w:left w:val="none" w:sz="0" w:space="0" w:color="auto"/>
        <w:bottom w:val="none" w:sz="0" w:space="0" w:color="auto"/>
        <w:right w:val="none" w:sz="0" w:space="0" w:color="auto"/>
      </w:divBdr>
    </w:div>
    <w:div w:id="1697078113">
      <w:bodyDiv w:val="1"/>
      <w:marLeft w:val="0"/>
      <w:marRight w:val="0"/>
      <w:marTop w:val="0"/>
      <w:marBottom w:val="0"/>
      <w:divBdr>
        <w:top w:val="none" w:sz="0" w:space="0" w:color="auto"/>
        <w:left w:val="none" w:sz="0" w:space="0" w:color="auto"/>
        <w:bottom w:val="none" w:sz="0" w:space="0" w:color="auto"/>
        <w:right w:val="none" w:sz="0" w:space="0" w:color="auto"/>
      </w:divBdr>
      <w:divsChild>
        <w:div w:id="1419405287">
          <w:marLeft w:val="0"/>
          <w:marRight w:val="0"/>
          <w:marTop w:val="0"/>
          <w:marBottom w:val="0"/>
          <w:divBdr>
            <w:top w:val="none" w:sz="0" w:space="0" w:color="auto"/>
            <w:left w:val="none" w:sz="0" w:space="0" w:color="auto"/>
            <w:bottom w:val="none" w:sz="0" w:space="0" w:color="auto"/>
            <w:right w:val="none" w:sz="0" w:space="0" w:color="auto"/>
          </w:divBdr>
        </w:div>
      </w:divsChild>
    </w:div>
    <w:div w:id="1870605103">
      <w:bodyDiv w:val="1"/>
      <w:marLeft w:val="0"/>
      <w:marRight w:val="0"/>
      <w:marTop w:val="0"/>
      <w:marBottom w:val="0"/>
      <w:divBdr>
        <w:top w:val="none" w:sz="0" w:space="0" w:color="auto"/>
        <w:left w:val="none" w:sz="0" w:space="0" w:color="auto"/>
        <w:bottom w:val="none" w:sz="0" w:space="0" w:color="auto"/>
        <w:right w:val="none" w:sz="0" w:space="0" w:color="auto"/>
      </w:divBdr>
    </w:div>
    <w:div w:id="1920820099">
      <w:marLeft w:val="0"/>
      <w:marRight w:val="0"/>
      <w:marTop w:val="0"/>
      <w:marBottom w:val="0"/>
      <w:divBdr>
        <w:top w:val="none" w:sz="0" w:space="0" w:color="auto"/>
        <w:left w:val="none" w:sz="0" w:space="0" w:color="auto"/>
        <w:bottom w:val="none" w:sz="0" w:space="0" w:color="auto"/>
        <w:right w:val="none" w:sz="0" w:space="0" w:color="auto"/>
      </w:divBdr>
    </w:div>
    <w:div w:id="205877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s://dmc.stellarwebsystems.com/donations/pool/c4d89956-efbd-11ed-9cac-16118fddfe69" TargetMode="External"/><Relationship Id="rId12" Type="http://schemas.openxmlformats.org/officeDocument/2006/relationships/hyperlink" Target="https://dmc.stellarwebsystems.com/donations/pool/c4d89956-efbd-11ed-9cac-16118fddfe69"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hyperlink" Target="https://eml-pusa01.app.blackbaud.net/intv2/j/79F1E560-C013-417A-9100-CCB21774672E/r/79F1E560-C013-417A-9100-CCB21774672E_676fc6a2-5dc0-4572-854b-d6ea6cb28a32/l/FE7BD39C-5EE4-43FB-A9B1-01E54D642F8D/c"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988</Words>
  <Characters>5638</Characters>
  <Application>Microsoft Office Word</Application>
  <DocSecurity>0</DocSecurity>
  <Lines>46</Lines>
  <Paragraphs>13</Paragraphs>
  <ScaleCrop>false</ScaleCrop>
  <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Doherty</dc:creator>
  <cp:keywords/>
  <dc:description/>
  <cp:lastModifiedBy>Kathryn Doherty</cp:lastModifiedBy>
  <cp:revision>23</cp:revision>
  <dcterms:created xsi:type="dcterms:W3CDTF">2023-08-02T05:43:00Z</dcterms:created>
  <dcterms:modified xsi:type="dcterms:W3CDTF">2023-08-02T05:57:00Z</dcterms:modified>
</cp:coreProperties>
</file>